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AEF84BB" w14:textId="77777777" w:rsidR="004F1C86" w:rsidRDefault="004F1C86" w:rsidP="00081AA6">
      <w:pPr>
        <w:spacing w:after="0"/>
        <w:jc w:val="center"/>
        <w:rPr>
          <w:rFonts w:asciiTheme="minorBidi" w:hAnsiTheme="minorBidi"/>
          <w:b/>
          <w:bCs/>
          <w:sz w:val="32"/>
          <w:szCs w:val="32"/>
        </w:rPr>
      </w:pPr>
      <w:r w:rsidRPr="004F1C86">
        <w:rPr>
          <w:rFonts w:asciiTheme="minorBidi" w:hAnsiTheme="minorBidi"/>
          <w:b/>
          <w:bCs/>
          <w:sz w:val="32"/>
          <w:szCs w:val="32"/>
        </w:rPr>
        <w:t>'WINDSOR' Fulfills Minimalist Design Aesthetics with Wood</w:t>
      </w:r>
      <w:r w:rsidRPr="004F1C86">
        <w:rPr>
          <w:rFonts w:asciiTheme="minorBidi" w:hAnsiTheme="minorBidi" w:cs="Cordia New"/>
          <w:b/>
          <w:bCs/>
          <w:sz w:val="32"/>
          <w:szCs w:val="32"/>
          <w:cs/>
        </w:rPr>
        <w:t>-</w:t>
      </w:r>
      <w:r w:rsidRPr="004F1C86">
        <w:rPr>
          <w:rFonts w:asciiTheme="minorBidi" w:hAnsiTheme="minorBidi"/>
          <w:b/>
          <w:bCs/>
          <w:sz w:val="32"/>
          <w:szCs w:val="32"/>
        </w:rPr>
        <w:t>Grain Vinyl Doors and Windows, an Eco</w:t>
      </w:r>
      <w:r w:rsidRPr="004F1C86">
        <w:rPr>
          <w:rFonts w:asciiTheme="minorBidi" w:hAnsiTheme="minorBidi" w:cs="Cordia New"/>
          <w:b/>
          <w:bCs/>
          <w:sz w:val="32"/>
          <w:szCs w:val="32"/>
          <w:cs/>
        </w:rPr>
        <w:t>-</w:t>
      </w:r>
      <w:r w:rsidRPr="004F1C86">
        <w:rPr>
          <w:rFonts w:asciiTheme="minorBidi" w:hAnsiTheme="minorBidi"/>
          <w:b/>
          <w:bCs/>
          <w:sz w:val="32"/>
          <w:szCs w:val="32"/>
        </w:rPr>
        <w:t xml:space="preserve">friendly Alternative for Real Wood, </w:t>
      </w:r>
    </w:p>
    <w:p w14:paraId="58378D07" w14:textId="70EEF9BC" w:rsidR="004F1C86" w:rsidRPr="008A5F06" w:rsidRDefault="004F1C86" w:rsidP="00081AA6">
      <w:pPr>
        <w:spacing w:after="0"/>
        <w:jc w:val="center"/>
        <w:rPr>
          <w:rFonts w:asciiTheme="minorBidi" w:hAnsiTheme="minorBidi"/>
          <w:b/>
          <w:bCs/>
          <w:sz w:val="32"/>
          <w:szCs w:val="32"/>
          <w:cs/>
        </w:rPr>
      </w:pPr>
      <w:r w:rsidRPr="004F1C86">
        <w:rPr>
          <w:rFonts w:asciiTheme="minorBidi" w:hAnsiTheme="minorBidi"/>
          <w:b/>
          <w:bCs/>
          <w:sz w:val="32"/>
          <w:szCs w:val="32"/>
        </w:rPr>
        <w:t>Recognized by the Alternative Material Award at Architect Expo 2023</w:t>
      </w:r>
    </w:p>
    <w:p w14:paraId="21388828" w14:textId="0395534E" w:rsidR="00081AA6" w:rsidRDefault="00081AA6" w:rsidP="00081AA6">
      <w:pPr>
        <w:spacing w:after="0"/>
        <w:jc w:val="center"/>
        <w:rPr>
          <w:noProof/>
        </w:rPr>
      </w:pPr>
    </w:p>
    <w:p w14:paraId="24BB9A51" w14:textId="200767F6" w:rsidR="00A20753" w:rsidRDefault="00DD168F" w:rsidP="00A20753">
      <w:pPr>
        <w:spacing w:after="0"/>
        <w:jc w:val="center"/>
        <w:rPr>
          <w:rFonts w:asciiTheme="minorBidi" w:hAnsiTheme="minorBidi"/>
          <w:b/>
          <w:bCs/>
          <w:sz w:val="32"/>
          <w:szCs w:val="32"/>
        </w:rPr>
      </w:pPr>
      <w:bookmarkStart w:id="0" w:name="_GoBack"/>
      <w:r>
        <w:rPr>
          <w:noProof/>
        </w:rPr>
        <w:drawing>
          <wp:inline distT="0" distB="0" distL="0" distR="0" wp14:anchorId="16F420A4" wp14:editId="4B3547DD">
            <wp:extent cx="3409950" cy="2388401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1381" cy="2417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28D878A8" w14:textId="548EC0F0" w:rsidR="00A134A4" w:rsidRPr="002E30EB" w:rsidRDefault="000C0B8E" w:rsidP="00A134A4">
      <w:pPr>
        <w:spacing w:after="0" w:line="240" w:lineRule="auto"/>
        <w:jc w:val="thaiDistribute"/>
        <w:rPr>
          <w:rFonts w:ascii="Cordia New" w:hAnsi="Cordia New" w:cs="Cordia New"/>
          <w:color w:val="000000" w:themeColor="text1"/>
          <w:sz w:val="32"/>
          <w:szCs w:val="32"/>
        </w:rPr>
      </w:pPr>
      <w:r w:rsidRPr="00C11708">
        <w:rPr>
          <w:rFonts w:asciiTheme="minorBidi" w:hAnsiTheme="minorBidi"/>
          <w:b/>
          <w:bCs/>
          <w:sz w:val="32"/>
          <w:szCs w:val="32"/>
          <w:highlight w:val="yellow"/>
          <w:cs/>
        </w:rPr>
        <w:br/>
      </w:r>
      <w:r w:rsidR="00A20753">
        <w:rPr>
          <w:rFonts w:asciiTheme="minorBidi" w:hAnsiTheme="minorBidi" w:hint="cs"/>
          <w:b/>
          <w:bCs/>
          <w:sz w:val="32"/>
          <w:szCs w:val="32"/>
          <w:cs/>
        </w:rPr>
        <w:t xml:space="preserve">  </w:t>
      </w:r>
      <w:r w:rsidR="00071256" w:rsidRPr="002E30EB">
        <w:rPr>
          <w:rFonts w:asciiTheme="minorBidi" w:hAnsiTheme="minorBidi" w:cs="Cordia New"/>
          <w:color w:val="FF0000"/>
          <w:sz w:val="32"/>
          <w:szCs w:val="32"/>
        </w:rPr>
        <w:tab/>
      </w:r>
      <w:r w:rsidR="00071256" w:rsidRPr="002E30EB">
        <w:rPr>
          <w:rFonts w:asciiTheme="minorBidi" w:hAnsiTheme="minorBidi"/>
          <w:b/>
          <w:bCs/>
          <w:sz w:val="32"/>
          <w:szCs w:val="32"/>
        </w:rPr>
        <w:t>Bangkok</w:t>
      </w:r>
      <w:r w:rsidR="00071256" w:rsidRPr="002E30EB">
        <w:rPr>
          <w:rFonts w:asciiTheme="minorBidi" w:hAnsiTheme="minorBidi" w:cs="Cordia New"/>
          <w:color w:val="FF0000"/>
          <w:sz w:val="32"/>
          <w:szCs w:val="32"/>
          <w:cs/>
        </w:rPr>
        <w:t xml:space="preserve"> </w:t>
      </w:r>
      <w:proofErr w:type="gramStart"/>
      <w:r w:rsidR="00071256" w:rsidRPr="002E30EB">
        <w:rPr>
          <w:rFonts w:asciiTheme="minorBidi" w:hAnsiTheme="minorBidi" w:cs="Cordia New"/>
          <w:sz w:val="32"/>
          <w:szCs w:val="32"/>
          <w:cs/>
        </w:rPr>
        <w:t xml:space="preserve">- </w:t>
      </w:r>
      <w:r w:rsidR="0090065B" w:rsidRPr="002E30EB">
        <w:rPr>
          <w:rFonts w:ascii="Cordia New" w:hAnsi="Cordia New" w:cs="Cordia New"/>
          <w:color w:val="000000" w:themeColor="text1"/>
          <w:sz w:val="32"/>
          <w:szCs w:val="32"/>
          <w:cs/>
        </w:rPr>
        <w:t xml:space="preserve"> </w:t>
      </w:r>
      <w:r w:rsidR="00071256" w:rsidRPr="002E30EB">
        <w:rPr>
          <w:rFonts w:ascii="Cordia New" w:hAnsi="Cordia New" w:cs="Cordia New"/>
          <w:color w:val="000000" w:themeColor="text1"/>
          <w:sz w:val="32"/>
          <w:szCs w:val="32"/>
        </w:rPr>
        <w:t>WINDSOR</w:t>
      </w:r>
      <w:proofErr w:type="gramEnd"/>
      <w:r w:rsidR="003E3EA8">
        <w:rPr>
          <w:rFonts w:ascii="Cordia New" w:hAnsi="Cordia New" w:cs="Cordia New"/>
          <w:color w:val="000000" w:themeColor="text1"/>
          <w:sz w:val="32"/>
          <w:szCs w:val="32"/>
        </w:rPr>
        <w:t>,</w:t>
      </w:r>
      <w:r w:rsidR="003E3EA8" w:rsidRPr="003E3EA8">
        <w:rPr>
          <w:rFonts w:ascii="Cordia New" w:hAnsi="Cordia New" w:cs="Cordia New"/>
          <w:color w:val="000000" w:themeColor="text1"/>
          <w:sz w:val="32"/>
          <w:szCs w:val="32"/>
          <w:cs/>
        </w:rPr>
        <w:t xml:space="preserve"> </w:t>
      </w:r>
      <w:r w:rsidR="003E3EA8" w:rsidRPr="00FB6F3A">
        <w:rPr>
          <w:rFonts w:ascii="Cordia New" w:hAnsi="Cordia New" w:cs="Cordia New"/>
          <w:color w:val="000000" w:themeColor="text1"/>
          <w:sz w:val="32"/>
          <w:szCs w:val="32"/>
        </w:rPr>
        <w:t>a market le</w:t>
      </w:r>
      <w:r w:rsidR="003E3EA8">
        <w:rPr>
          <w:rFonts w:ascii="Cordia New" w:hAnsi="Cordia New" w:cs="Cordia New"/>
          <w:color w:val="000000" w:themeColor="text1"/>
          <w:sz w:val="32"/>
          <w:szCs w:val="32"/>
        </w:rPr>
        <w:t xml:space="preserve">ader in vinyl doors and windows, </w:t>
      </w:r>
      <w:r w:rsidR="003E3EA8" w:rsidRPr="00FB6F3A">
        <w:rPr>
          <w:rFonts w:ascii="Cordia New" w:hAnsi="Cordia New" w:cs="Cordia New"/>
          <w:color w:val="000000" w:themeColor="text1"/>
          <w:sz w:val="32"/>
          <w:szCs w:val="32"/>
        </w:rPr>
        <w:t xml:space="preserve">a subsidiary of SCG Chemicals </w:t>
      </w:r>
      <w:r w:rsidR="003E3EA8">
        <w:rPr>
          <w:rFonts w:ascii="Cordia New" w:hAnsi="Cordia New" w:cs="Cordia New"/>
          <w:color w:val="000000" w:themeColor="text1"/>
          <w:sz w:val="32"/>
          <w:szCs w:val="32"/>
          <w:cs/>
        </w:rPr>
        <w:t>(</w:t>
      </w:r>
      <w:r w:rsidR="003E3EA8" w:rsidRPr="00FB6F3A">
        <w:rPr>
          <w:rFonts w:ascii="Cordia New" w:hAnsi="Cordia New" w:cs="Cordia New"/>
          <w:color w:val="000000" w:themeColor="text1"/>
          <w:sz w:val="32"/>
          <w:szCs w:val="32"/>
        </w:rPr>
        <w:t>SCGC</w:t>
      </w:r>
      <w:r w:rsidR="003E3EA8">
        <w:rPr>
          <w:rFonts w:ascii="Cordia New" w:hAnsi="Cordia New" w:cs="Cordia New"/>
          <w:color w:val="000000" w:themeColor="text1"/>
          <w:sz w:val="32"/>
          <w:szCs w:val="32"/>
          <w:cs/>
        </w:rPr>
        <w:t>)</w:t>
      </w:r>
      <w:r w:rsidR="003E3EA8" w:rsidRPr="00FB6F3A">
        <w:rPr>
          <w:rFonts w:ascii="Cordia New" w:hAnsi="Cordia New" w:cs="Cordia New"/>
          <w:color w:val="000000" w:themeColor="text1"/>
          <w:sz w:val="32"/>
          <w:szCs w:val="32"/>
        </w:rPr>
        <w:t>,</w:t>
      </w:r>
      <w:r w:rsidR="00071256" w:rsidRPr="002E30EB">
        <w:rPr>
          <w:rFonts w:ascii="Cordia New" w:hAnsi="Cordia New" w:cs="Cordia New"/>
          <w:color w:val="000000" w:themeColor="text1"/>
          <w:sz w:val="32"/>
          <w:szCs w:val="32"/>
        </w:rPr>
        <w:t xml:space="preserve"> continues to create </w:t>
      </w:r>
      <w:r w:rsidR="00071256" w:rsidRPr="002E30EB">
        <w:rPr>
          <w:rFonts w:ascii="Cordia New" w:hAnsi="Cordia New" w:cs="Cordia New"/>
          <w:b/>
          <w:bCs/>
          <w:color w:val="000000" w:themeColor="text1"/>
          <w:sz w:val="32"/>
          <w:szCs w:val="32"/>
        </w:rPr>
        <w:t xml:space="preserve">innovative solutions for living spaces showcased at Architect Expo 2023 under the concept </w:t>
      </w:r>
      <w:r w:rsidR="00071256" w:rsidRPr="002E30EB">
        <w:rPr>
          <w:rFonts w:ascii="Cordia New" w:hAnsi="Cordia New" w:cs="Cordia New"/>
          <w:b/>
          <w:bCs/>
          <w:color w:val="000000" w:themeColor="text1"/>
          <w:sz w:val="32"/>
          <w:szCs w:val="32"/>
          <w:cs/>
        </w:rPr>
        <w:t>"</w:t>
      </w:r>
      <w:r w:rsidR="00071256" w:rsidRPr="002E30EB">
        <w:rPr>
          <w:rFonts w:ascii="Cordia New" w:hAnsi="Cordia New" w:cs="Cordia New"/>
          <w:b/>
          <w:bCs/>
          <w:color w:val="000000" w:themeColor="text1"/>
          <w:sz w:val="32"/>
          <w:szCs w:val="32"/>
        </w:rPr>
        <w:t xml:space="preserve">WINDSOR </w:t>
      </w:r>
      <w:r w:rsidR="00071256" w:rsidRPr="002E30EB">
        <w:rPr>
          <w:rFonts w:ascii="Cordia New" w:hAnsi="Cordia New" w:cs="Cordia New"/>
          <w:b/>
          <w:bCs/>
          <w:color w:val="000000" w:themeColor="text1"/>
          <w:sz w:val="32"/>
          <w:szCs w:val="32"/>
          <w:cs/>
        </w:rPr>
        <w:t xml:space="preserve">– </w:t>
      </w:r>
      <w:r w:rsidR="00071256" w:rsidRPr="002E30EB">
        <w:rPr>
          <w:rFonts w:ascii="Cordia New" w:hAnsi="Cordia New" w:cs="Cordia New"/>
          <w:b/>
          <w:bCs/>
          <w:color w:val="000000" w:themeColor="text1"/>
          <w:sz w:val="32"/>
          <w:szCs w:val="32"/>
        </w:rPr>
        <w:t>Embracing Your Space</w:t>
      </w:r>
      <w:r w:rsidR="00071256" w:rsidRPr="002E30EB">
        <w:rPr>
          <w:rFonts w:ascii="Cordia New" w:hAnsi="Cordia New" w:cs="Cordia New"/>
          <w:b/>
          <w:bCs/>
          <w:color w:val="000000" w:themeColor="text1"/>
          <w:sz w:val="32"/>
          <w:szCs w:val="32"/>
          <w:cs/>
        </w:rPr>
        <w:t>."</w:t>
      </w:r>
      <w:r w:rsidR="00071256" w:rsidRPr="002E30EB">
        <w:rPr>
          <w:rFonts w:ascii="Cordia New" w:hAnsi="Cordia New" w:cs="Cordia New"/>
          <w:color w:val="000000" w:themeColor="text1"/>
          <w:sz w:val="32"/>
          <w:szCs w:val="32"/>
        </w:rPr>
        <w:t xml:space="preserve"> The aim is to inspire architects, contractors, and homeowners alike with a variety of door and window products</w:t>
      </w:r>
      <w:r w:rsidR="000A23B4" w:rsidRPr="002E30EB">
        <w:rPr>
          <w:rFonts w:ascii="Cordia New" w:hAnsi="Cordia New" w:cs="Cordia New"/>
          <w:color w:val="000000" w:themeColor="text1"/>
          <w:sz w:val="32"/>
          <w:szCs w:val="32"/>
          <w:cs/>
        </w:rPr>
        <w:t xml:space="preserve">. </w:t>
      </w:r>
      <w:r w:rsidR="000A23B4" w:rsidRPr="002E30EB">
        <w:rPr>
          <w:rFonts w:ascii="Cordia New" w:hAnsi="Cordia New" w:cs="Cordia New"/>
          <w:color w:val="000000" w:themeColor="text1"/>
          <w:sz w:val="32"/>
          <w:szCs w:val="32"/>
        </w:rPr>
        <w:t>The event's highlight i</w:t>
      </w:r>
      <w:r w:rsidR="00071256" w:rsidRPr="002E30EB">
        <w:rPr>
          <w:rFonts w:ascii="Cordia New" w:hAnsi="Cordia New" w:cs="Cordia New"/>
          <w:color w:val="000000" w:themeColor="text1"/>
          <w:sz w:val="32"/>
          <w:szCs w:val="32"/>
        </w:rPr>
        <w:t>s the curved</w:t>
      </w:r>
      <w:r w:rsidR="00071256" w:rsidRPr="002E30EB">
        <w:rPr>
          <w:rFonts w:ascii="Cordia New" w:hAnsi="Cordia New" w:cs="Cordia New"/>
          <w:color w:val="000000" w:themeColor="text1"/>
          <w:sz w:val="32"/>
          <w:szCs w:val="32"/>
          <w:cs/>
        </w:rPr>
        <w:t>-</w:t>
      </w:r>
      <w:r w:rsidR="00071256" w:rsidRPr="002E30EB">
        <w:rPr>
          <w:rFonts w:ascii="Cordia New" w:hAnsi="Cordia New" w:cs="Cordia New"/>
          <w:color w:val="000000" w:themeColor="text1"/>
          <w:sz w:val="32"/>
          <w:szCs w:val="32"/>
        </w:rPr>
        <w:t>designed Signature vinyl doors and windows in a brown wood</w:t>
      </w:r>
      <w:r w:rsidR="00071256" w:rsidRPr="002E30EB">
        <w:rPr>
          <w:rFonts w:ascii="Cordia New" w:hAnsi="Cordia New" w:cs="Cordia New"/>
          <w:color w:val="000000" w:themeColor="text1"/>
          <w:sz w:val="32"/>
          <w:szCs w:val="32"/>
          <w:cs/>
        </w:rPr>
        <w:t>-</w:t>
      </w:r>
      <w:r w:rsidR="00071256" w:rsidRPr="002E30EB">
        <w:rPr>
          <w:rFonts w:ascii="Cordia New" w:hAnsi="Cordia New" w:cs="Cordia New"/>
          <w:color w:val="000000" w:themeColor="text1"/>
          <w:sz w:val="32"/>
          <w:szCs w:val="32"/>
        </w:rPr>
        <w:t>grain tone that exudes a warm and natural vibe, suitable for cozy</w:t>
      </w:r>
      <w:r w:rsidR="00071256" w:rsidRPr="002E30EB">
        <w:rPr>
          <w:rFonts w:ascii="Cordia New" w:hAnsi="Cordia New" w:cs="Cordia New"/>
          <w:color w:val="000000" w:themeColor="text1"/>
          <w:sz w:val="32"/>
          <w:szCs w:val="32"/>
          <w:cs/>
        </w:rPr>
        <w:t>-</w:t>
      </w:r>
      <w:r w:rsidR="00071256" w:rsidRPr="002E30EB">
        <w:rPr>
          <w:rFonts w:ascii="Cordia New" w:hAnsi="Cordia New" w:cs="Cordia New"/>
          <w:color w:val="000000" w:themeColor="text1"/>
          <w:sz w:val="32"/>
          <w:szCs w:val="32"/>
        </w:rPr>
        <w:t>minimalist design styles</w:t>
      </w:r>
      <w:r w:rsidR="00071256" w:rsidRPr="002E30EB">
        <w:rPr>
          <w:rFonts w:ascii="Cordia New" w:hAnsi="Cordia New" w:cs="Cordia New"/>
          <w:color w:val="000000" w:themeColor="text1"/>
          <w:sz w:val="32"/>
          <w:szCs w:val="32"/>
          <w:cs/>
        </w:rPr>
        <w:t xml:space="preserve">. </w:t>
      </w:r>
      <w:r w:rsidR="00A134A4" w:rsidRPr="002E30EB">
        <w:rPr>
          <w:rFonts w:ascii="Cordia New" w:hAnsi="Cordia New" w:cs="Cordia New"/>
          <w:color w:val="000000" w:themeColor="text1"/>
          <w:sz w:val="32"/>
          <w:szCs w:val="32"/>
        </w:rPr>
        <w:t xml:space="preserve">In addition, the Signature series have </w:t>
      </w:r>
      <w:r w:rsidR="00A134A4" w:rsidRPr="002E30EB">
        <w:rPr>
          <w:rFonts w:ascii="Cordia New" w:hAnsi="Cordia New" w:cs="Cordia New"/>
          <w:b/>
          <w:bCs/>
          <w:color w:val="000000" w:themeColor="text1"/>
          <w:sz w:val="32"/>
          <w:szCs w:val="32"/>
        </w:rPr>
        <w:t>won the 'Alternative Material' award from ASA Platform Selected Materials 2023</w:t>
      </w:r>
      <w:r w:rsidR="00A134A4" w:rsidRPr="002E30EB">
        <w:rPr>
          <w:rFonts w:ascii="Cordia New" w:hAnsi="Cordia New" w:cs="Cordia New"/>
          <w:color w:val="000000" w:themeColor="text1"/>
          <w:sz w:val="32"/>
          <w:szCs w:val="32"/>
        </w:rPr>
        <w:t>, presented</w:t>
      </w:r>
      <w:r w:rsidR="00A134A4" w:rsidRPr="002E30EB">
        <w:rPr>
          <w:rFonts w:ascii="Cordia New" w:hAnsi="Cordia New" w:cs="Cordia New"/>
          <w:color w:val="000000" w:themeColor="text1"/>
          <w:sz w:val="32"/>
          <w:szCs w:val="32"/>
          <w:cs/>
        </w:rPr>
        <w:t xml:space="preserve"> </w:t>
      </w:r>
      <w:r w:rsidR="00A134A4" w:rsidRPr="002E30EB">
        <w:rPr>
          <w:rFonts w:ascii="Cordia New" w:hAnsi="Cordia New" w:cs="Cordia New"/>
          <w:color w:val="000000" w:themeColor="text1"/>
          <w:sz w:val="32"/>
          <w:szCs w:val="32"/>
        </w:rPr>
        <w:t>by the Association of Siamese Architects under Royal Patronage</w:t>
      </w:r>
      <w:r w:rsidR="00A134A4" w:rsidRPr="002E30EB">
        <w:rPr>
          <w:rFonts w:ascii="Cordia New" w:hAnsi="Cordia New" w:cs="Cordia New"/>
          <w:color w:val="000000" w:themeColor="text1"/>
          <w:sz w:val="32"/>
          <w:szCs w:val="32"/>
          <w:cs/>
        </w:rPr>
        <w:t xml:space="preserve">. </w:t>
      </w:r>
    </w:p>
    <w:p w14:paraId="4C232E6C" w14:textId="77777777" w:rsidR="00EF06B2" w:rsidRDefault="00EF06B2" w:rsidP="00036813">
      <w:pPr>
        <w:spacing w:after="0" w:line="240" w:lineRule="auto"/>
        <w:jc w:val="thaiDistribute"/>
        <w:rPr>
          <w:rFonts w:asciiTheme="minorBidi" w:hAnsiTheme="minorBidi" w:cs="Cordia New"/>
          <w:color w:val="FF0000"/>
          <w:sz w:val="32"/>
          <w:szCs w:val="32"/>
        </w:rPr>
      </w:pPr>
    </w:p>
    <w:p w14:paraId="0CF2EEC1" w14:textId="4E27E45F" w:rsidR="00184276" w:rsidRDefault="002C7F4E" w:rsidP="002C7F4E">
      <w:pPr>
        <w:spacing w:after="0" w:line="240" w:lineRule="auto"/>
        <w:jc w:val="center"/>
        <w:rPr>
          <w:rFonts w:ascii="Cordia New" w:hAnsi="Cordia New" w:cs="Cordia New"/>
          <w:color w:val="000000" w:themeColor="text1"/>
          <w:sz w:val="32"/>
          <w:szCs w:val="32"/>
        </w:rPr>
      </w:pPr>
      <w:r>
        <w:rPr>
          <w:noProof/>
        </w:rPr>
        <w:drawing>
          <wp:inline distT="0" distB="0" distL="0" distR="0" wp14:anchorId="64DAF106" wp14:editId="199B0873">
            <wp:extent cx="2359819" cy="1649730"/>
            <wp:effectExtent l="0" t="0" r="254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0463" cy="1685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0E5B742" wp14:editId="6737B16E">
            <wp:extent cx="2965450" cy="1662767"/>
            <wp:effectExtent l="0" t="0" r="635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011379" cy="1688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98DC52" w14:textId="77777777" w:rsidR="0000784B" w:rsidRDefault="0000784B" w:rsidP="0000784B">
      <w:pPr>
        <w:spacing w:after="0"/>
        <w:jc w:val="center"/>
        <w:rPr>
          <w:rFonts w:asciiTheme="minorBidi" w:hAnsiTheme="minorBidi" w:cs="Cordia New"/>
          <w:b/>
          <w:bCs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6E491CAA" wp14:editId="3F40DE5D">
            <wp:extent cx="2247900" cy="1616565"/>
            <wp:effectExtent l="0" t="0" r="0" b="317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6258" cy="1658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FB6A843" wp14:editId="3C938D61">
            <wp:extent cx="1085850" cy="1614298"/>
            <wp:effectExtent l="0" t="0" r="0" b="508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1310" cy="1711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1CE172" w14:textId="19DAFEA5" w:rsidR="002E30EB" w:rsidRPr="002E30EB" w:rsidRDefault="002E30EB" w:rsidP="002E30EB">
      <w:pPr>
        <w:spacing w:after="0" w:line="240" w:lineRule="auto"/>
        <w:ind w:firstLine="720"/>
        <w:jc w:val="thaiDistribute"/>
        <w:rPr>
          <w:rFonts w:ascii="Cordia New" w:hAnsi="Cordia New" w:cs="Cordia New"/>
          <w:color w:val="000000" w:themeColor="text1"/>
          <w:sz w:val="32"/>
          <w:szCs w:val="32"/>
        </w:rPr>
      </w:pPr>
      <w:r w:rsidRPr="002E30EB">
        <w:rPr>
          <w:rFonts w:ascii="Cordia New" w:hAnsi="Cordia New" w:cs="Cordia New"/>
          <w:color w:val="000000" w:themeColor="text1"/>
          <w:sz w:val="32"/>
          <w:szCs w:val="32"/>
        </w:rPr>
        <w:t>The Signature series</w:t>
      </w:r>
      <w:r w:rsidRPr="002E30EB">
        <w:rPr>
          <w:rFonts w:ascii="Cordia New" w:hAnsi="Cordia New" w:cs="Cordia New"/>
          <w:color w:val="000000" w:themeColor="text1"/>
          <w:sz w:val="32"/>
          <w:szCs w:val="32"/>
          <w:cs/>
        </w:rPr>
        <w:t xml:space="preserve">’ </w:t>
      </w:r>
      <w:r w:rsidRPr="002E30EB">
        <w:rPr>
          <w:rFonts w:ascii="Cordia New" w:hAnsi="Cordia New" w:cs="Cordia New"/>
          <w:color w:val="000000" w:themeColor="text1"/>
          <w:sz w:val="32"/>
          <w:szCs w:val="32"/>
        </w:rPr>
        <w:t>wood</w:t>
      </w:r>
      <w:r w:rsidRPr="002E30EB">
        <w:rPr>
          <w:rFonts w:ascii="Cordia New" w:hAnsi="Cordia New" w:cs="Cordia New"/>
          <w:color w:val="000000" w:themeColor="text1"/>
          <w:sz w:val="32"/>
          <w:szCs w:val="32"/>
          <w:cs/>
        </w:rPr>
        <w:t>-</w:t>
      </w:r>
      <w:r w:rsidRPr="002E30EB">
        <w:rPr>
          <w:rFonts w:ascii="Cordia New" w:hAnsi="Cordia New" w:cs="Cordia New"/>
          <w:color w:val="000000" w:themeColor="text1"/>
          <w:sz w:val="32"/>
          <w:szCs w:val="32"/>
        </w:rPr>
        <w:t>grain vinyl door and window frames provide an eco</w:t>
      </w:r>
      <w:r w:rsidRPr="002E30EB">
        <w:rPr>
          <w:rFonts w:ascii="Cordia New" w:hAnsi="Cordia New" w:cs="Cordia New"/>
          <w:color w:val="000000" w:themeColor="text1"/>
          <w:sz w:val="32"/>
          <w:szCs w:val="32"/>
          <w:cs/>
        </w:rPr>
        <w:t>-</w:t>
      </w:r>
      <w:r w:rsidRPr="002E30EB">
        <w:rPr>
          <w:rFonts w:ascii="Cordia New" w:hAnsi="Cordia New" w:cs="Cordia New"/>
          <w:color w:val="000000" w:themeColor="text1"/>
          <w:sz w:val="32"/>
          <w:szCs w:val="32"/>
        </w:rPr>
        <w:t>friendly alternative to natural wood frames, thanks to high</w:t>
      </w:r>
      <w:r w:rsidRPr="002E30EB">
        <w:rPr>
          <w:rFonts w:ascii="Cordia New" w:hAnsi="Cordia New" w:cs="Cordia New"/>
          <w:color w:val="000000" w:themeColor="text1"/>
          <w:sz w:val="32"/>
          <w:szCs w:val="32"/>
          <w:cs/>
        </w:rPr>
        <w:t>-</w:t>
      </w:r>
      <w:r w:rsidRPr="002E30EB">
        <w:rPr>
          <w:rFonts w:ascii="Cordia New" w:hAnsi="Cordia New" w:cs="Cordia New"/>
          <w:color w:val="000000" w:themeColor="text1"/>
          <w:sz w:val="32"/>
          <w:szCs w:val="32"/>
        </w:rPr>
        <w:t>quality laminate film technology</w:t>
      </w:r>
      <w:r w:rsidRPr="002E30EB">
        <w:rPr>
          <w:rFonts w:ascii="Cordia New" w:hAnsi="Cordia New" w:cs="Cordia New"/>
          <w:color w:val="000000" w:themeColor="text1"/>
          <w:sz w:val="32"/>
          <w:szCs w:val="32"/>
          <w:cs/>
        </w:rPr>
        <w:t xml:space="preserve">. </w:t>
      </w:r>
      <w:r w:rsidRPr="002E30EB">
        <w:rPr>
          <w:rFonts w:ascii="Cordia New" w:hAnsi="Cordia New" w:cs="Cordia New"/>
          <w:color w:val="000000" w:themeColor="text1"/>
          <w:sz w:val="32"/>
          <w:szCs w:val="32"/>
        </w:rPr>
        <w:t>Furthermore, vinyl is a recyclable material, making it an eco</w:t>
      </w:r>
      <w:r w:rsidRPr="002E30EB">
        <w:rPr>
          <w:rFonts w:ascii="Cordia New" w:hAnsi="Cordia New" w:cs="Cordia New"/>
          <w:color w:val="000000" w:themeColor="text1"/>
          <w:sz w:val="32"/>
          <w:szCs w:val="32"/>
          <w:cs/>
        </w:rPr>
        <w:t>-</w:t>
      </w:r>
      <w:r w:rsidRPr="002E30EB">
        <w:rPr>
          <w:rFonts w:ascii="Cordia New" w:hAnsi="Cordia New" w:cs="Cordia New"/>
          <w:color w:val="000000" w:themeColor="text1"/>
          <w:sz w:val="32"/>
          <w:szCs w:val="32"/>
        </w:rPr>
        <w:t>friendly choice</w:t>
      </w:r>
      <w:r w:rsidRPr="002E30EB">
        <w:rPr>
          <w:rFonts w:ascii="Cordia New" w:hAnsi="Cordia New" w:cs="Cordia New"/>
          <w:color w:val="000000" w:themeColor="text1"/>
          <w:sz w:val="32"/>
          <w:szCs w:val="32"/>
          <w:cs/>
        </w:rPr>
        <w:t xml:space="preserve">. </w:t>
      </w:r>
      <w:r w:rsidRPr="002E30EB">
        <w:rPr>
          <w:rFonts w:ascii="Cordia New" w:hAnsi="Cordia New" w:cs="Cordia New"/>
          <w:color w:val="000000" w:themeColor="text1"/>
          <w:sz w:val="32"/>
          <w:szCs w:val="32"/>
        </w:rPr>
        <w:t>WINDSOR's</w:t>
      </w:r>
      <w:r w:rsidRPr="002E30EB">
        <w:rPr>
          <w:rFonts w:ascii="Cordia New" w:hAnsi="Cordia New" w:cs="Cordia New"/>
          <w:color w:val="000000" w:themeColor="text1"/>
          <w:sz w:val="32"/>
          <w:szCs w:val="32"/>
          <w:cs/>
        </w:rPr>
        <w:t xml:space="preserve"> </w:t>
      </w:r>
      <w:r w:rsidRPr="002E30EB">
        <w:rPr>
          <w:rFonts w:ascii="Cordia New" w:hAnsi="Cordia New" w:cs="Cordia New"/>
          <w:color w:val="000000" w:themeColor="text1"/>
          <w:sz w:val="32"/>
          <w:szCs w:val="32"/>
        </w:rPr>
        <w:t>unique vinyl formula surpasses natural wood in terms of durability, preventing issues such as rotting, swelling, or peeling frames</w:t>
      </w:r>
      <w:r w:rsidRPr="002E30EB">
        <w:rPr>
          <w:rFonts w:ascii="Cordia New" w:hAnsi="Cordia New" w:cs="Cordia New"/>
          <w:color w:val="000000" w:themeColor="text1"/>
          <w:sz w:val="32"/>
          <w:szCs w:val="32"/>
          <w:cs/>
        </w:rPr>
        <w:t xml:space="preserve">. </w:t>
      </w:r>
      <w:r w:rsidRPr="002E30EB">
        <w:rPr>
          <w:rFonts w:ascii="Cordia New" w:hAnsi="Cordia New" w:cs="Cordia New"/>
          <w:color w:val="000000" w:themeColor="text1"/>
          <w:sz w:val="32"/>
          <w:szCs w:val="32"/>
        </w:rPr>
        <w:t>It also offers protection against external disturbances, including noise, pollution, heat, and leakage</w:t>
      </w:r>
      <w:r w:rsidRPr="002E30EB">
        <w:rPr>
          <w:rFonts w:ascii="Cordia New" w:hAnsi="Cordia New" w:cs="Cordia New"/>
          <w:color w:val="000000" w:themeColor="text1"/>
          <w:sz w:val="32"/>
          <w:szCs w:val="32"/>
          <w:cs/>
        </w:rPr>
        <w:t>.</w:t>
      </w:r>
    </w:p>
    <w:p w14:paraId="4501A2BD" w14:textId="77777777" w:rsidR="002E30EB" w:rsidRDefault="002E30EB" w:rsidP="002E30EB">
      <w:pPr>
        <w:spacing w:after="0" w:line="240" w:lineRule="auto"/>
        <w:jc w:val="thaiDistribute"/>
        <w:rPr>
          <w:rFonts w:ascii="Cordia New" w:hAnsi="Cordia New" w:cs="Cordia New"/>
          <w:color w:val="000000" w:themeColor="text1"/>
          <w:sz w:val="32"/>
          <w:szCs w:val="32"/>
        </w:rPr>
      </w:pPr>
    </w:p>
    <w:p w14:paraId="59B070B3" w14:textId="77777777" w:rsidR="00B662C3" w:rsidRDefault="00B662C3" w:rsidP="00B662C3">
      <w:pPr>
        <w:spacing w:after="0"/>
        <w:jc w:val="center"/>
        <w:rPr>
          <w:rFonts w:asciiTheme="minorBidi" w:hAnsiTheme="minorBidi" w:cs="Cordia New"/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60E0742B" wp14:editId="1DD57A1A">
            <wp:extent cx="2694759" cy="1518152"/>
            <wp:effectExtent l="0" t="0" r="0" b="635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1857" cy="1533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1BA012D" wp14:editId="77CBEAFE">
            <wp:extent cx="2686050" cy="1516222"/>
            <wp:effectExtent l="0" t="0" r="0" b="825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9055" cy="1529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DB0071" w14:textId="2400F6A5" w:rsidR="005A5B72" w:rsidRDefault="005A5B72" w:rsidP="005A5B72">
      <w:pPr>
        <w:spacing w:after="0" w:line="240" w:lineRule="auto"/>
        <w:ind w:firstLine="720"/>
        <w:jc w:val="thaiDistribute"/>
        <w:rPr>
          <w:rFonts w:ascii="Cordia New" w:hAnsi="Cordia New" w:cs="Cordia New"/>
          <w:color w:val="000000" w:themeColor="text1"/>
          <w:sz w:val="32"/>
          <w:szCs w:val="32"/>
        </w:rPr>
      </w:pPr>
      <w:r w:rsidRPr="00071256">
        <w:rPr>
          <w:rFonts w:ascii="Cordia New" w:hAnsi="Cordia New" w:cs="Cordia New"/>
          <w:color w:val="000000" w:themeColor="text1"/>
          <w:sz w:val="32"/>
          <w:szCs w:val="32"/>
        </w:rPr>
        <w:t xml:space="preserve">The </w:t>
      </w:r>
      <w:r>
        <w:rPr>
          <w:rFonts w:ascii="Cordia New" w:hAnsi="Cordia New" w:cs="Cordia New"/>
          <w:color w:val="000000" w:themeColor="text1"/>
          <w:sz w:val="32"/>
          <w:szCs w:val="32"/>
        </w:rPr>
        <w:t>vinyl door and window frame</w:t>
      </w:r>
      <w:r w:rsidRPr="002E30EB">
        <w:rPr>
          <w:rFonts w:ascii="Cordia New" w:hAnsi="Cordia New" w:cs="Cordia New"/>
          <w:color w:val="000000" w:themeColor="text1"/>
          <w:sz w:val="32"/>
          <w:szCs w:val="32"/>
          <w:cs/>
        </w:rPr>
        <w:t xml:space="preserve"> </w:t>
      </w:r>
      <w:r>
        <w:rPr>
          <w:rFonts w:ascii="Cordia New" w:hAnsi="Cordia New" w:cs="Cordia New"/>
          <w:color w:val="000000" w:themeColor="text1"/>
          <w:sz w:val="32"/>
          <w:szCs w:val="32"/>
        </w:rPr>
        <w:t xml:space="preserve">also </w:t>
      </w:r>
      <w:r w:rsidRPr="00071256">
        <w:rPr>
          <w:rFonts w:ascii="Cordia New" w:hAnsi="Cordia New" w:cs="Cordia New"/>
          <w:color w:val="000000" w:themeColor="text1"/>
          <w:sz w:val="32"/>
          <w:szCs w:val="32"/>
        </w:rPr>
        <w:t>stan</w:t>
      </w:r>
      <w:r>
        <w:rPr>
          <w:rFonts w:ascii="Cordia New" w:hAnsi="Cordia New" w:cs="Cordia New"/>
          <w:color w:val="000000" w:themeColor="text1"/>
          <w:sz w:val="32"/>
          <w:szCs w:val="32"/>
        </w:rPr>
        <w:t xml:space="preserve">d out as it </w:t>
      </w:r>
      <w:r w:rsidRPr="00071256">
        <w:rPr>
          <w:rFonts w:ascii="Cordia New" w:hAnsi="Cordia New" w:cs="Cordia New"/>
          <w:color w:val="000000" w:themeColor="text1"/>
          <w:sz w:val="32"/>
          <w:szCs w:val="32"/>
        </w:rPr>
        <w:t>can be designed into large panes up to 3 meters high, giving homes a spacious and elegantly distinctive look</w:t>
      </w:r>
      <w:r w:rsidRPr="00071256">
        <w:rPr>
          <w:rFonts w:ascii="Cordia New" w:hAnsi="Cordia New" w:cs="Cordia New"/>
          <w:color w:val="000000" w:themeColor="text1"/>
          <w:sz w:val="32"/>
          <w:szCs w:val="32"/>
          <w:cs/>
        </w:rPr>
        <w:t xml:space="preserve">. </w:t>
      </w:r>
      <w:r w:rsidRPr="00071256">
        <w:rPr>
          <w:rFonts w:ascii="Cordia New" w:hAnsi="Cordia New" w:cs="Cordia New"/>
          <w:color w:val="000000" w:themeColor="text1"/>
          <w:sz w:val="32"/>
          <w:szCs w:val="32"/>
        </w:rPr>
        <w:t>It comes in various color options, including classic tones such as Brilliant Black and Glorious White and brown wood</w:t>
      </w:r>
      <w:r w:rsidRPr="00071256">
        <w:rPr>
          <w:rFonts w:ascii="Cordia New" w:hAnsi="Cordia New" w:cs="Cordia New"/>
          <w:color w:val="000000" w:themeColor="text1"/>
          <w:sz w:val="32"/>
          <w:szCs w:val="32"/>
          <w:cs/>
        </w:rPr>
        <w:t>-</w:t>
      </w:r>
      <w:r w:rsidRPr="00071256">
        <w:rPr>
          <w:rFonts w:ascii="Cordia New" w:hAnsi="Cordia New" w:cs="Cordia New"/>
          <w:color w:val="000000" w:themeColor="text1"/>
          <w:sz w:val="32"/>
          <w:szCs w:val="32"/>
        </w:rPr>
        <w:t>grain tones like Amber Teak and Dark Walnut</w:t>
      </w:r>
      <w:r w:rsidRPr="00071256">
        <w:rPr>
          <w:rFonts w:ascii="Cordia New" w:hAnsi="Cordia New" w:cs="Cordia New"/>
          <w:color w:val="000000" w:themeColor="text1"/>
          <w:sz w:val="32"/>
          <w:szCs w:val="32"/>
          <w:cs/>
        </w:rPr>
        <w:t>.</w:t>
      </w:r>
    </w:p>
    <w:p w14:paraId="5402D0E3" w14:textId="77777777" w:rsidR="00145CFF" w:rsidRPr="00071256" w:rsidRDefault="00145CFF" w:rsidP="005A5B72">
      <w:pPr>
        <w:spacing w:after="0" w:line="240" w:lineRule="auto"/>
        <w:ind w:firstLine="720"/>
        <w:jc w:val="thaiDistribute"/>
        <w:rPr>
          <w:rFonts w:ascii="Cordia New" w:hAnsi="Cordia New" w:cs="Cordia New"/>
          <w:color w:val="000000" w:themeColor="text1"/>
          <w:sz w:val="32"/>
          <w:szCs w:val="32"/>
        </w:rPr>
      </w:pPr>
    </w:p>
    <w:p w14:paraId="53AF22E8" w14:textId="050C7255" w:rsidR="005A5B72" w:rsidRDefault="005A5B72" w:rsidP="00AB3FB7">
      <w:pPr>
        <w:spacing w:after="0"/>
        <w:ind w:firstLine="720"/>
        <w:jc w:val="both"/>
        <w:rPr>
          <w:rFonts w:asciiTheme="minorBidi" w:hAnsiTheme="minorBidi" w:cs="Cordia New"/>
          <w:sz w:val="32"/>
          <w:szCs w:val="32"/>
        </w:rPr>
      </w:pPr>
      <w:r w:rsidRPr="005A5B72">
        <w:rPr>
          <w:rFonts w:asciiTheme="minorBidi" w:hAnsiTheme="minorBidi" w:cs="Cordia New"/>
          <w:sz w:val="32"/>
          <w:szCs w:val="32"/>
        </w:rPr>
        <w:t>At the expo, WINDSOR also introduced the Right series doors and windows in a new color, Graphite Grey, which offers a unique touch different from regular paintwork, thanks to the distinctive laminate film technology from Germany</w:t>
      </w:r>
      <w:r w:rsidRPr="005A5B72">
        <w:rPr>
          <w:rFonts w:asciiTheme="minorBidi" w:hAnsiTheme="minorBidi" w:cs="Cordia New"/>
          <w:sz w:val="32"/>
          <w:szCs w:val="32"/>
          <w:cs/>
        </w:rPr>
        <w:t xml:space="preserve">. </w:t>
      </w:r>
      <w:r w:rsidRPr="005A5B72">
        <w:rPr>
          <w:rFonts w:asciiTheme="minorBidi" w:hAnsiTheme="minorBidi" w:cs="Cordia New"/>
          <w:sz w:val="32"/>
          <w:szCs w:val="32"/>
        </w:rPr>
        <w:t>This is ideal for modern</w:t>
      </w:r>
      <w:r w:rsidRPr="005A5B72">
        <w:rPr>
          <w:rFonts w:asciiTheme="minorBidi" w:hAnsiTheme="minorBidi" w:cs="Cordia New"/>
          <w:sz w:val="32"/>
          <w:szCs w:val="32"/>
          <w:cs/>
        </w:rPr>
        <w:t>-</w:t>
      </w:r>
      <w:r w:rsidRPr="005A5B72">
        <w:rPr>
          <w:rFonts w:asciiTheme="minorBidi" w:hAnsiTheme="minorBidi" w:cs="Cordia New"/>
          <w:sz w:val="32"/>
          <w:szCs w:val="32"/>
        </w:rPr>
        <w:t>style space designs</w:t>
      </w:r>
      <w:r w:rsidRPr="005A5B72">
        <w:rPr>
          <w:rFonts w:asciiTheme="minorBidi" w:hAnsiTheme="minorBidi" w:cs="Cordia New"/>
          <w:sz w:val="32"/>
          <w:szCs w:val="32"/>
          <w:cs/>
        </w:rPr>
        <w:t xml:space="preserve">. </w:t>
      </w:r>
      <w:r w:rsidRPr="005A5B72">
        <w:rPr>
          <w:rFonts w:asciiTheme="minorBidi" w:hAnsiTheme="minorBidi" w:cs="Cordia New"/>
          <w:sz w:val="32"/>
          <w:szCs w:val="32"/>
        </w:rPr>
        <w:t xml:space="preserve">Additionally, WINDSOR unveiled its laminate touch </w:t>
      </w:r>
      <w:r w:rsidR="00627B2D" w:rsidRPr="00627B2D">
        <w:rPr>
          <w:rFonts w:asciiTheme="minorBidi" w:hAnsiTheme="minorBidi" w:cs="Cordia New"/>
          <w:sz w:val="32"/>
          <w:szCs w:val="32"/>
        </w:rPr>
        <w:t xml:space="preserve">vinyl insect screen </w:t>
      </w:r>
      <w:r w:rsidRPr="005A5B72">
        <w:rPr>
          <w:rFonts w:asciiTheme="minorBidi" w:hAnsiTheme="minorBidi" w:cs="Cordia New"/>
          <w:sz w:val="32"/>
          <w:szCs w:val="32"/>
        </w:rPr>
        <w:t>that blend seamlessly with the door and window frames, ensuring a perfect aesthetic in every dimension of your home</w:t>
      </w:r>
      <w:r w:rsidRPr="005A5B72">
        <w:rPr>
          <w:rFonts w:asciiTheme="minorBidi" w:hAnsiTheme="minorBidi" w:cs="Cordia New"/>
          <w:sz w:val="32"/>
          <w:szCs w:val="32"/>
          <w:cs/>
        </w:rPr>
        <w:t>.</w:t>
      </w:r>
    </w:p>
    <w:p w14:paraId="3BC6C37B" w14:textId="77777777" w:rsidR="00022C9E" w:rsidRDefault="00022C9E" w:rsidP="00AB3FB7">
      <w:pPr>
        <w:tabs>
          <w:tab w:val="num" w:pos="720"/>
        </w:tabs>
        <w:jc w:val="both"/>
        <w:rPr>
          <w:rFonts w:ascii="Cordia New" w:hAnsi="Cordia New" w:cs="Cordia New"/>
          <w:sz w:val="32"/>
          <w:szCs w:val="32"/>
        </w:rPr>
      </w:pPr>
    </w:p>
    <w:p w14:paraId="0B74216C" w14:textId="709C6B21" w:rsidR="007A1579" w:rsidRPr="00B86781" w:rsidRDefault="005A5B72" w:rsidP="00AB3FB7">
      <w:pPr>
        <w:tabs>
          <w:tab w:val="num" w:pos="720"/>
        </w:tabs>
        <w:jc w:val="both"/>
        <w:rPr>
          <w:rFonts w:asciiTheme="minorBidi" w:hAnsiTheme="minorBidi"/>
          <w:sz w:val="32"/>
          <w:szCs w:val="32"/>
          <w:cs/>
        </w:rPr>
      </w:pPr>
      <w:r>
        <w:rPr>
          <w:rFonts w:ascii="Cordia New" w:hAnsi="Cordia New" w:cs="Cordia New"/>
          <w:sz w:val="32"/>
          <w:szCs w:val="32"/>
        </w:rPr>
        <w:t>More information</w:t>
      </w:r>
      <w:r>
        <w:rPr>
          <w:rFonts w:ascii="Cordia New" w:hAnsi="Cordia New" w:cs="Cordia New"/>
          <w:sz w:val="32"/>
          <w:szCs w:val="32"/>
          <w:cs/>
        </w:rPr>
        <w:t xml:space="preserve">: </w:t>
      </w:r>
      <w:r w:rsidR="00B86781" w:rsidRPr="00B510B6">
        <w:rPr>
          <w:rFonts w:ascii="Cordia New" w:hAnsi="Cordia New" w:cs="Cordia New"/>
          <w:sz w:val="32"/>
          <w:szCs w:val="32"/>
          <w:cs/>
        </w:rPr>
        <w:t xml:space="preserve"> </w:t>
      </w:r>
      <w:hyperlink r:id="rId17" w:history="1">
        <w:r w:rsidR="00577DA1" w:rsidRPr="00577DA1">
          <w:rPr>
            <w:rStyle w:val="Hyperlink"/>
            <w:rFonts w:ascii="Cordia New" w:hAnsi="Cordia New" w:cs="Cordia New"/>
            <w:sz w:val="32"/>
            <w:szCs w:val="32"/>
          </w:rPr>
          <w:t>https</w:t>
        </w:r>
        <w:r w:rsidR="00577DA1" w:rsidRPr="00577DA1">
          <w:rPr>
            <w:rStyle w:val="Hyperlink"/>
            <w:rFonts w:ascii="Cordia New" w:hAnsi="Cordia New" w:cs="Cordia New"/>
            <w:sz w:val="32"/>
            <w:szCs w:val="32"/>
            <w:cs/>
          </w:rPr>
          <w:t>://</w:t>
        </w:r>
        <w:proofErr w:type="spellStart"/>
        <w:r w:rsidR="00577DA1" w:rsidRPr="00577DA1">
          <w:rPr>
            <w:rStyle w:val="Hyperlink"/>
            <w:rFonts w:ascii="Cordia New" w:hAnsi="Cordia New" w:cs="Cordia New"/>
            <w:sz w:val="32"/>
            <w:szCs w:val="32"/>
          </w:rPr>
          <w:t>windsor</w:t>
        </w:r>
        <w:proofErr w:type="spellEnd"/>
        <w:r w:rsidR="00577DA1" w:rsidRPr="00577DA1">
          <w:rPr>
            <w:rStyle w:val="Hyperlink"/>
            <w:rFonts w:ascii="Cordia New" w:hAnsi="Cordia New" w:cs="Cordia New"/>
            <w:sz w:val="32"/>
            <w:szCs w:val="32"/>
            <w:cs/>
          </w:rPr>
          <w:t>.</w:t>
        </w:r>
        <w:r w:rsidR="00577DA1" w:rsidRPr="00577DA1">
          <w:rPr>
            <w:rStyle w:val="Hyperlink"/>
            <w:rFonts w:ascii="Cordia New" w:hAnsi="Cordia New" w:cs="Cordia New"/>
            <w:sz w:val="32"/>
            <w:szCs w:val="32"/>
          </w:rPr>
          <w:t>co</w:t>
        </w:r>
        <w:r w:rsidR="00577DA1" w:rsidRPr="00577DA1">
          <w:rPr>
            <w:rStyle w:val="Hyperlink"/>
            <w:rFonts w:ascii="Cordia New" w:hAnsi="Cordia New" w:cs="Cordia New"/>
            <w:sz w:val="32"/>
            <w:szCs w:val="32"/>
            <w:cs/>
          </w:rPr>
          <w:t>.</w:t>
        </w:r>
        <w:proofErr w:type="spellStart"/>
        <w:r w:rsidR="00577DA1" w:rsidRPr="00577DA1">
          <w:rPr>
            <w:rStyle w:val="Hyperlink"/>
            <w:rFonts w:ascii="Cordia New" w:hAnsi="Cordia New" w:cs="Cordia New"/>
            <w:sz w:val="32"/>
            <w:szCs w:val="32"/>
          </w:rPr>
          <w:t>th</w:t>
        </w:r>
        <w:proofErr w:type="spellEnd"/>
      </w:hyperlink>
    </w:p>
    <w:sectPr w:rsidR="007A1579" w:rsidRPr="00B86781" w:rsidSect="00900ED7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 w:code="9"/>
      <w:pgMar w:top="1440" w:right="1440" w:bottom="1440" w:left="1440" w:header="708" w:footer="708" w:gutter="0"/>
      <w:cols w:space="708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391D0A41" w16cid:durableId="27BF1391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F190D8B" w14:textId="77777777" w:rsidR="009F426E" w:rsidRDefault="009F426E" w:rsidP="005B3635">
      <w:pPr>
        <w:spacing w:after="0" w:line="240" w:lineRule="auto"/>
      </w:pPr>
      <w:r>
        <w:separator/>
      </w:r>
    </w:p>
  </w:endnote>
  <w:endnote w:type="continuationSeparator" w:id="0">
    <w:p w14:paraId="7DF61362" w14:textId="77777777" w:rsidR="009F426E" w:rsidRDefault="009F426E" w:rsidP="005B36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D164BA9" w14:textId="77777777" w:rsidR="005D6F79" w:rsidRDefault="005D6F7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C043A3" w14:textId="77777777" w:rsidR="005D6F79" w:rsidRDefault="005D6F79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8E3FC6" w14:textId="77777777" w:rsidR="005D6F79" w:rsidRDefault="005D6F7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1A6FE11" w14:textId="77777777" w:rsidR="009F426E" w:rsidRDefault="009F426E" w:rsidP="005B3635">
      <w:pPr>
        <w:spacing w:after="0" w:line="240" w:lineRule="auto"/>
      </w:pPr>
      <w:r>
        <w:separator/>
      </w:r>
    </w:p>
  </w:footnote>
  <w:footnote w:type="continuationSeparator" w:id="0">
    <w:p w14:paraId="0FDD2D98" w14:textId="77777777" w:rsidR="009F426E" w:rsidRDefault="009F426E" w:rsidP="005B36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5DC5C64" w14:textId="77777777" w:rsidR="005D6F79" w:rsidRDefault="005D6F7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5EF7C1" w14:textId="17492EEF" w:rsidR="0014688B" w:rsidRPr="006C7221" w:rsidRDefault="006B4A5B">
    <w:pPr>
      <w:pStyle w:val="Header"/>
      <w:rPr>
        <w:sz w:val="32"/>
        <w:szCs w:val="40"/>
        <w:cs/>
      </w:rPr>
    </w:pPr>
    <w:r w:rsidRPr="006C7221">
      <w:rPr>
        <w:rFonts w:ascii="Cordia New" w:hAnsi="Cordia New" w:cs="Cordia New" w:hint="cs"/>
        <w:noProof/>
        <w:sz w:val="28"/>
        <w:szCs w:val="40"/>
        <w:cs/>
      </w:rPr>
      <w:drawing>
        <wp:anchor distT="0" distB="0" distL="114300" distR="114300" simplePos="0" relativeHeight="251660288" behindDoc="0" locked="0" layoutInCell="1" allowOverlap="1" wp14:anchorId="49510C6A" wp14:editId="11C86E1C">
          <wp:simplePos x="0" y="0"/>
          <wp:positionH relativeFrom="column">
            <wp:posOffset>4168140</wp:posOffset>
          </wp:positionH>
          <wp:positionV relativeFrom="paragraph">
            <wp:posOffset>-1905</wp:posOffset>
          </wp:positionV>
          <wp:extent cx="1450975" cy="270510"/>
          <wp:effectExtent l="0" t="0" r="0" b="0"/>
          <wp:wrapThrough wrapText="bothSides">
            <wp:wrapPolygon edited="0">
              <wp:start x="0" y="0"/>
              <wp:lineTo x="0" y="19775"/>
              <wp:lineTo x="21269" y="19775"/>
              <wp:lineTo x="21269" y="0"/>
              <wp:lineTo x="0" y="0"/>
            </wp:wrapPolygon>
          </wp:wrapThrough>
          <wp:docPr id="5" name="Picture 5" descr="C:\Users\manatcsa\AppData\Local\Microsoft\Windows\INetCache\Content.MSO\16D366ED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anatcsa\AppData\Local\Microsoft\Windows\INetCache\Content.MSO\16D366ED.tmp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50975" cy="2705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C7221" w:rsidRPr="006C7221">
      <w:rPr>
        <w:rFonts w:ascii="Cordia New" w:hAnsi="Cordia New" w:cs="Cordia New"/>
        <w:noProof/>
        <w:sz w:val="32"/>
        <w:szCs w:val="40"/>
      </w:rPr>
      <w:t>Photo Release</w:t>
    </w:r>
  </w:p>
  <w:p w14:paraId="50835205" w14:textId="78ED3B17" w:rsidR="00116F7E" w:rsidRPr="0076407F" w:rsidRDefault="00116F7E">
    <w:pPr>
      <w:pStyle w:val="Header"/>
      <w:rPr>
        <w:sz w:val="20"/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91BD366" w14:textId="77777777" w:rsidR="005D6F79" w:rsidRDefault="005D6F79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3635"/>
    <w:rsid w:val="0000784B"/>
    <w:rsid w:val="0001154D"/>
    <w:rsid w:val="00016F0E"/>
    <w:rsid w:val="00022C9E"/>
    <w:rsid w:val="00026CA7"/>
    <w:rsid w:val="00036813"/>
    <w:rsid w:val="00051484"/>
    <w:rsid w:val="00053B10"/>
    <w:rsid w:val="00057DF0"/>
    <w:rsid w:val="00065828"/>
    <w:rsid w:val="00071256"/>
    <w:rsid w:val="00081AA6"/>
    <w:rsid w:val="00094A1C"/>
    <w:rsid w:val="000976F8"/>
    <w:rsid w:val="00097CA8"/>
    <w:rsid w:val="000A23B4"/>
    <w:rsid w:val="000B0538"/>
    <w:rsid w:val="000B0DD1"/>
    <w:rsid w:val="000B0EDB"/>
    <w:rsid w:val="000B2961"/>
    <w:rsid w:val="000C0B8E"/>
    <w:rsid w:val="000C1B5D"/>
    <w:rsid w:val="000D593C"/>
    <w:rsid w:val="000D7EBB"/>
    <w:rsid w:val="000E08BC"/>
    <w:rsid w:val="00102E88"/>
    <w:rsid w:val="0011156A"/>
    <w:rsid w:val="00116F7E"/>
    <w:rsid w:val="00134177"/>
    <w:rsid w:val="00137B8F"/>
    <w:rsid w:val="00145CFF"/>
    <w:rsid w:val="0014688B"/>
    <w:rsid w:val="001827E0"/>
    <w:rsid w:val="00184276"/>
    <w:rsid w:val="001879E4"/>
    <w:rsid w:val="001937D2"/>
    <w:rsid w:val="001A1A10"/>
    <w:rsid w:val="001C1342"/>
    <w:rsid w:val="001D1842"/>
    <w:rsid w:val="001D2206"/>
    <w:rsid w:val="001D3709"/>
    <w:rsid w:val="001D5FE0"/>
    <w:rsid w:val="001E41C5"/>
    <w:rsid w:val="001F6FC4"/>
    <w:rsid w:val="00234075"/>
    <w:rsid w:val="002350A5"/>
    <w:rsid w:val="00261FA5"/>
    <w:rsid w:val="002C7F4E"/>
    <w:rsid w:val="002D6DA9"/>
    <w:rsid w:val="002E2193"/>
    <w:rsid w:val="002E30EB"/>
    <w:rsid w:val="00321FC3"/>
    <w:rsid w:val="00322D94"/>
    <w:rsid w:val="003503FF"/>
    <w:rsid w:val="0036599D"/>
    <w:rsid w:val="003774B7"/>
    <w:rsid w:val="003B1DF9"/>
    <w:rsid w:val="003B29C8"/>
    <w:rsid w:val="003C2DC7"/>
    <w:rsid w:val="003C5244"/>
    <w:rsid w:val="003D3154"/>
    <w:rsid w:val="003E1E23"/>
    <w:rsid w:val="003E3EA8"/>
    <w:rsid w:val="003E6DE0"/>
    <w:rsid w:val="003F4AD4"/>
    <w:rsid w:val="003F6FF3"/>
    <w:rsid w:val="0040358E"/>
    <w:rsid w:val="00411C04"/>
    <w:rsid w:val="004311DF"/>
    <w:rsid w:val="00436178"/>
    <w:rsid w:val="0044396E"/>
    <w:rsid w:val="00443E2E"/>
    <w:rsid w:val="00462D0B"/>
    <w:rsid w:val="00467881"/>
    <w:rsid w:val="00476DBB"/>
    <w:rsid w:val="00483A2F"/>
    <w:rsid w:val="00487448"/>
    <w:rsid w:val="00492289"/>
    <w:rsid w:val="004A22A1"/>
    <w:rsid w:val="004C6FF8"/>
    <w:rsid w:val="004F1C86"/>
    <w:rsid w:val="005005F7"/>
    <w:rsid w:val="00505479"/>
    <w:rsid w:val="00507580"/>
    <w:rsid w:val="0052218E"/>
    <w:rsid w:val="00530927"/>
    <w:rsid w:val="005409DF"/>
    <w:rsid w:val="005526F1"/>
    <w:rsid w:val="00577DA1"/>
    <w:rsid w:val="005A5B72"/>
    <w:rsid w:val="005B3635"/>
    <w:rsid w:val="005C2BB6"/>
    <w:rsid w:val="005D6F79"/>
    <w:rsid w:val="005E0725"/>
    <w:rsid w:val="005E4F48"/>
    <w:rsid w:val="006062DD"/>
    <w:rsid w:val="0062627E"/>
    <w:rsid w:val="00627B2D"/>
    <w:rsid w:val="00642210"/>
    <w:rsid w:val="00643A65"/>
    <w:rsid w:val="006460AB"/>
    <w:rsid w:val="006A1577"/>
    <w:rsid w:val="006A3FAF"/>
    <w:rsid w:val="006B4A5B"/>
    <w:rsid w:val="006C7221"/>
    <w:rsid w:val="006D15CE"/>
    <w:rsid w:val="006D7058"/>
    <w:rsid w:val="006D73A5"/>
    <w:rsid w:val="00707309"/>
    <w:rsid w:val="00712BA5"/>
    <w:rsid w:val="00726741"/>
    <w:rsid w:val="00726CC2"/>
    <w:rsid w:val="00731F5B"/>
    <w:rsid w:val="0074595D"/>
    <w:rsid w:val="0075146E"/>
    <w:rsid w:val="00763B26"/>
    <w:rsid w:val="0076407F"/>
    <w:rsid w:val="007A1579"/>
    <w:rsid w:val="007A4031"/>
    <w:rsid w:val="007A7ECA"/>
    <w:rsid w:val="007C0699"/>
    <w:rsid w:val="007E4946"/>
    <w:rsid w:val="007E5A6F"/>
    <w:rsid w:val="007F4B2D"/>
    <w:rsid w:val="00811180"/>
    <w:rsid w:val="008319EF"/>
    <w:rsid w:val="008558E7"/>
    <w:rsid w:val="0087254D"/>
    <w:rsid w:val="00876274"/>
    <w:rsid w:val="00886F80"/>
    <w:rsid w:val="008A52D5"/>
    <w:rsid w:val="008A5F06"/>
    <w:rsid w:val="008B2771"/>
    <w:rsid w:val="008B75FF"/>
    <w:rsid w:val="008C25B2"/>
    <w:rsid w:val="008C6ED0"/>
    <w:rsid w:val="008D0225"/>
    <w:rsid w:val="0090065B"/>
    <w:rsid w:val="00900ED7"/>
    <w:rsid w:val="0090778E"/>
    <w:rsid w:val="00924373"/>
    <w:rsid w:val="00941718"/>
    <w:rsid w:val="00941DA8"/>
    <w:rsid w:val="00943C2B"/>
    <w:rsid w:val="00947359"/>
    <w:rsid w:val="00952021"/>
    <w:rsid w:val="00961848"/>
    <w:rsid w:val="0097298C"/>
    <w:rsid w:val="00974420"/>
    <w:rsid w:val="00987BCC"/>
    <w:rsid w:val="00994BD6"/>
    <w:rsid w:val="009964B9"/>
    <w:rsid w:val="009A31EE"/>
    <w:rsid w:val="009A3766"/>
    <w:rsid w:val="009B3749"/>
    <w:rsid w:val="009B68C7"/>
    <w:rsid w:val="009C34A4"/>
    <w:rsid w:val="009C6A04"/>
    <w:rsid w:val="009C6BFE"/>
    <w:rsid w:val="009F426E"/>
    <w:rsid w:val="00A134A4"/>
    <w:rsid w:val="00A176A7"/>
    <w:rsid w:val="00A177E6"/>
    <w:rsid w:val="00A20753"/>
    <w:rsid w:val="00A24767"/>
    <w:rsid w:val="00A5618B"/>
    <w:rsid w:val="00A57ABD"/>
    <w:rsid w:val="00A60733"/>
    <w:rsid w:val="00A6418E"/>
    <w:rsid w:val="00A73F8C"/>
    <w:rsid w:val="00A878D9"/>
    <w:rsid w:val="00A95A0B"/>
    <w:rsid w:val="00AA2379"/>
    <w:rsid w:val="00AA7909"/>
    <w:rsid w:val="00AB3FB7"/>
    <w:rsid w:val="00AC7702"/>
    <w:rsid w:val="00AD7284"/>
    <w:rsid w:val="00AF52F2"/>
    <w:rsid w:val="00B02BEE"/>
    <w:rsid w:val="00B04716"/>
    <w:rsid w:val="00B17850"/>
    <w:rsid w:val="00B27F15"/>
    <w:rsid w:val="00B3492D"/>
    <w:rsid w:val="00B43864"/>
    <w:rsid w:val="00B662C3"/>
    <w:rsid w:val="00B760AE"/>
    <w:rsid w:val="00B82B88"/>
    <w:rsid w:val="00B86781"/>
    <w:rsid w:val="00BA63F7"/>
    <w:rsid w:val="00BA6F5C"/>
    <w:rsid w:val="00C02367"/>
    <w:rsid w:val="00C11708"/>
    <w:rsid w:val="00C16AD4"/>
    <w:rsid w:val="00C23FC1"/>
    <w:rsid w:val="00C63E25"/>
    <w:rsid w:val="00C73D2D"/>
    <w:rsid w:val="00C776A3"/>
    <w:rsid w:val="00CA0177"/>
    <w:rsid w:val="00CF3AA5"/>
    <w:rsid w:val="00D04FB1"/>
    <w:rsid w:val="00D156E9"/>
    <w:rsid w:val="00D5026F"/>
    <w:rsid w:val="00D5710C"/>
    <w:rsid w:val="00D6145D"/>
    <w:rsid w:val="00D72DD9"/>
    <w:rsid w:val="00DA11F7"/>
    <w:rsid w:val="00DA472C"/>
    <w:rsid w:val="00DC4C51"/>
    <w:rsid w:val="00DD168F"/>
    <w:rsid w:val="00DD7619"/>
    <w:rsid w:val="00DE562E"/>
    <w:rsid w:val="00DE7C3B"/>
    <w:rsid w:val="00DF07E6"/>
    <w:rsid w:val="00DF5D2E"/>
    <w:rsid w:val="00E10FA1"/>
    <w:rsid w:val="00E16EE2"/>
    <w:rsid w:val="00E410BC"/>
    <w:rsid w:val="00E4290D"/>
    <w:rsid w:val="00E45632"/>
    <w:rsid w:val="00E70195"/>
    <w:rsid w:val="00E71771"/>
    <w:rsid w:val="00E81DCD"/>
    <w:rsid w:val="00E823F1"/>
    <w:rsid w:val="00E83B0F"/>
    <w:rsid w:val="00E83E88"/>
    <w:rsid w:val="00E856FD"/>
    <w:rsid w:val="00EB14D3"/>
    <w:rsid w:val="00EB5155"/>
    <w:rsid w:val="00EC4B49"/>
    <w:rsid w:val="00EE459D"/>
    <w:rsid w:val="00EF06B2"/>
    <w:rsid w:val="00F17A74"/>
    <w:rsid w:val="00F20B09"/>
    <w:rsid w:val="00F35D15"/>
    <w:rsid w:val="00F55F28"/>
    <w:rsid w:val="00F676CB"/>
    <w:rsid w:val="00F91320"/>
    <w:rsid w:val="00FB0482"/>
    <w:rsid w:val="00FE5E01"/>
    <w:rsid w:val="00FE6D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5DC2446"/>
  <w15:chartTrackingRefBased/>
  <w15:docId w15:val="{9DDA1904-A0C2-489C-B464-912A1BDB07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B36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B3635"/>
  </w:style>
  <w:style w:type="paragraph" w:styleId="Footer">
    <w:name w:val="footer"/>
    <w:basedOn w:val="Normal"/>
    <w:link w:val="FooterChar"/>
    <w:uiPriority w:val="99"/>
    <w:unhideWhenUsed/>
    <w:rsid w:val="005B36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B3635"/>
  </w:style>
  <w:style w:type="character" w:styleId="Hyperlink">
    <w:name w:val="Hyperlink"/>
    <w:basedOn w:val="DefaultParagraphFont"/>
    <w:uiPriority w:val="99"/>
    <w:unhideWhenUsed/>
    <w:rsid w:val="0040358E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40358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976F8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976F8"/>
    <w:rPr>
      <w:rFonts w:ascii="Segoe UI" w:hAnsi="Segoe UI" w:cs="Angsana New"/>
      <w:sz w:val="18"/>
      <w:szCs w:val="22"/>
    </w:rPr>
  </w:style>
  <w:style w:type="paragraph" w:styleId="Revision">
    <w:name w:val="Revision"/>
    <w:hidden/>
    <w:uiPriority w:val="99"/>
    <w:semiHidden/>
    <w:rsid w:val="00C11708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D156E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156E9"/>
    <w:pPr>
      <w:spacing w:line="240" w:lineRule="auto"/>
    </w:pPr>
    <w:rPr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156E9"/>
    <w:rPr>
      <w:sz w:val="20"/>
      <w:szCs w:val="25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56E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56E9"/>
    <w:rPr>
      <w:b/>
      <w:bCs/>
      <w:sz w:val="20"/>
      <w:szCs w:val="25"/>
    </w:rPr>
  </w:style>
  <w:style w:type="paragraph" w:styleId="NormalWeb">
    <w:name w:val="Normal (Web)"/>
    <w:basedOn w:val="Normal"/>
    <w:uiPriority w:val="99"/>
    <w:semiHidden/>
    <w:unhideWhenUsed/>
    <w:rsid w:val="005D6F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D5710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992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header" Target="header1.xml"/><Relationship Id="rId26" Type="http://schemas.microsoft.com/office/2016/09/relationships/commentsIds" Target="commentsIds.xm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yperlink" Target="https://windsor.co.th" TargetMode="External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footer" Target="footer3.xml"/><Relationship Id="rId10" Type="http://schemas.openxmlformats.org/officeDocument/2006/relationships/image" Target="media/image1.png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66F097B471CE444BF899A3AC7CA592C" ma:contentTypeVersion="15" ma:contentTypeDescription="Create a new document." ma:contentTypeScope="" ma:versionID="e1dbd64836cf0080faa98d9cbb5d34c3">
  <xsd:schema xmlns:xsd="http://www.w3.org/2001/XMLSchema" xmlns:xs="http://www.w3.org/2001/XMLSchema" xmlns:p="http://schemas.microsoft.com/office/2006/metadata/properties" xmlns:ns3="5b00aeb3-2cad-40b9-830c-cc6c34f423dc" xmlns:ns4="9f635147-6b06-4b0d-9e20-8b7f9125b961" targetNamespace="http://schemas.microsoft.com/office/2006/metadata/properties" ma:root="true" ma:fieldsID="0151c5f84ccbf45243c42ac8afbc63d6" ns3:_="" ns4:_="">
    <xsd:import namespace="5b00aeb3-2cad-40b9-830c-cc6c34f423dc"/>
    <xsd:import namespace="9f635147-6b06-4b0d-9e20-8b7f9125b961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LengthInSeconds" minOccurs="0"/>
                <xsd:element ref="ns3:MediaServiceAutoKeyPoints" minOccurs="0"/>
                <xsd:element ref="ns3:MediaServiceKeyPoints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0aeb3-2cad-40b9-830c-cc6c34f423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635147-6b06-4b0d-9e20-8b7f9125b961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5b00aeb3-2cad-40b9-830c-cc6c34f423dc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A8609B-F5E1-4D7F-B2A6-406543C9C67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0aeb3-2cad-40b9-830c-cc6c34f423dc"/>
    <ds:schemaRef ds:uri="9f635147-6b06-4b0d-9e20-8b7f9125b96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B4F74C0-D25A-442C-8A0F-946A7AABCFEC}">
  <ds:schemaRefs>
    <ds:schemaRef ds:uri="http://schemas.microsoft.com/office/2006/metadata/properties"/>
    <ds:schemaRef ds:uri="http://schemas.microsoft.com/office/infopath/2007/PartnerControls"/>
    <ds:schemaRef ds:uri="5b00aeb3-2cad-40b9-830c-cc6c34f423dc"/>
  </ds:schemaRefs>
</ds:datastoreItem>
</file>

<file path=customXml/itemProps3.xml><?xml version="1.0" encoding="utf-8"?>
<ds:datastoreItem xmlns:ds="http://schemas.openxmlformats.org/officeDocument/2006/customXml" ds:itemID="{11828E75-1B60-4159-8CDB-DF561F5DFB1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6EABD4D-0F65-40AC-A71B-C8E5398C5D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346</Words>
  <Characters>1977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Jittima Kietsunthorn</dc:creator>
  <cp:keywords/>
  <dc:description/>
  <cp:lastModifiedBy>Monkanok Panusittikorn</cp:lastModifiedBy>
  <cp:revision>20</cp:revision>
  <cp:lastPrinted>2023-03-17T09:16:00Z</cp:lastPrinted>
  <dcterms:created xsi:type="dcterms:W3CDTF">2023-05-17T13:32:00Z</dcterms:created>
  <dcterms:modified xsi:type="dcterms:W3CDTF">2023-05-24T03:46:00Z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0x010100B66F097B471CE444BF899A3AC7CA592C</vt:lpwstr>
  </property>
  <property fmtid="{D5CDD505-2E9C-101B-9397-08002B2CF9AE}" pid="3" name="MSIP_Label_282ec11f-0307-4ba2-9c7f-1e910abb2b8a_Enabled">
    <vt:lpwstr>true</vt:lpwstr>
  </property>
  <property fmtid="{D5CDD505-2E9C-101B-9397-08002B2CF9AE}" pid="4" name="MSIP_Label_282ec11f-0307-4ba2-9c7f-1e910abb2b8a_SetDate">
    <vt:lpwstr>2023-03-03T04:13:45Z</vt:lpwstr>
  </property>
  <property fmtid="{D5CDD505-2E9C-101B-9397-08002B2CF9AE}" pid="5" name="MSIP_Label_282ec11f-0307-4ba2-9c7f-1e910abb2b8a_Method">
    <vt:lpwstr>Standard</vt:lpwstr>
  </property>
  <property fmtid="{D5CDD505-2E9C-101B-9397-08002B2CF9AE}" pid="6" name="MSIP_Label_282ec11f-0307-4ba2-9c7f-1e910abb2b8a_Name">
    <vt:lpwstr>282ec11f-0307-4ba2-9c7f-1e910abb2b8a</vt:lpwstr>
  </property>
  <property fmtid="{D5CDD505-2E9C-101B-9397-08002B2CF9AE}" pid="7" name="MSIP_Label_282ec11f-0307-4ba2-9c7f-1e910abb2b8a_SiteId">
    <vt:lpwstr>5db8bf0e-8592-4ed0-82b2-a6d4d77933d4</vt:lpwstr>
  </property>
  <property fmtid="{D5CDD505-2E9C-101B-9397-08002B2CF9AE}" pid="8" name="MSIP_Label_282ec11f-0307-4ba2-9c7f-1e910abb2b8a_ActionId">
    <vt:lpwstr>f5c829b9-7958-425a-91d8-8938a71f7542</vt:lpwstr>
  </property>
  <property fmtid="{D5CDD505-2E9C-101B-9397-08002B2CF9AE}" pid="9" name="MSIP_Label_282ec11f-0307-4ba2-9c7f-1e910abb2b8a_ContentBits">
    <vt:lpwstr>0</vt:lpwstr>
  </property>
</Properties>
</file>